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BE09" w14:textId="161D2303" w:rsidR="00E70D8A" w:rsidRDefault="00E70D8A" w:rsidP="00E70D8A">
      <w:r>
        <w:t xml:space="preserve">What is a Process Flowchart? </w:t>
      </w:r>
    </w:p>
    <w:p w14:paraId="13404A6C" w14:textId="77777777" w:rsidR="00E70D8A" w:rsidRDefault="00E70D8A" w:rsidP="00E70D8A">
      <w:r>
        <w:t xml:space="preserve">A process flowchart is a diagram that </w:t>
      </w:r>
      <w:r w:rsidRPr="00E92A24">
        <w:rPr>
          <w:highlight w:val="yellow"/>
        </w:rPr>
        <w:t>shows the sequential steps of a process</w:t>
      </w:r>
      <w:r>
        <w:t xml:space="preserve"> and </w:t>
      </w:r>
      <w:r w:rsidRPr="00E92A24">
        <w:rPr>
          <w:highlight w:val="yellow"/>
        </w:rPr>
        <w:t>the decisions needed to make the process work.</w:t>
      </w:r>
      <w:r>
        <w:t xml:space="preserve"> Within the chart/</w:t>
      </w:r>
      <w:r w:rsidRPr="00E92A24">
        <w:rPr>
          <w:highlight w:val="yellow"/>
        </w:rPr>
        <w:t>visual representation, every step is indicated by a shape</w:t>
      </w:r>
      <w:r>
        <w:t xml:space="preserve">. These shapes are connected by </w:t>
      </w:r>
      <w:r w:rsidRPr="00E92A24">
        <w:rPr>
          <w:highlight w:val="yellow"/>
        </w:rPr>
        <w:t>lines and arrows</w:t>
      </w:r>
      <w:r>
        <w:t xml:space="preserve"> to show the movement and direction of the process. </w:t>
      </w:r>
    </w:p>
    <w:p w14:paraId="06DE5C59" w14:textId="081DC15E" w:rsidR="00E70D8A" w:rsidRDefault="00E70D8A" w:rsidP="00E70D8A">
      <w:r>
        <w:t xml:space="preserve">Process flowcharts are </w:t>
      </w:r>
      <w:r w:rsidRPr="004C60C2">
        <w:rPr>
          <w:highlight w:val="yellow"/>
        </w:rPr>
        <w:t>standardized</w:t>
      </w:r>
      <w:r>
        <w:t xml:space="preserve"> such that anyone who has an understanding of flowcharts can look at one and know what is happening. They follow the logical flow of information so that business stakeholders have a guide as to how to fulfil processes properly. </w:t>
      </w:r>
    </w:p>
    <w:p w14:paraId="4076B187" w14:textId="18F70C56" w:rsidR="00401A83" w:rsidRDefault="00E70D8A" w:rsidP="00E70D8A">
      <w:r>
        <w:t>One of the best things about process flowcharts is how easy they are to create! You can either draw a flowchart by hand or leverage easy-to-use, powerful software tools to develop your process flowchart.</w:t>
      </w:r>
    </w:p>
    <w:p w14:paraId="59D4A74E" w14:textId="6CB87156" w:rsidR="00F01DF4" w:rsidRDefault="00F01DF4" w:rsidP="00F01DF4">
      <w:r>
        <w:t>Flowchart Symbols</w:t>
      </w:r>
    </w:p>
    <w:p w14:paraId="4E233493" w14:textId="280F05B8" w:rsidR="00F01DF4" w:rsidRDefault="00F01DF4" w:rsidP="00F01DF4">
      <w:r>
        <w:t xml:space="preserve">For flowcharts to work universally, there is the </w:t>
      </w:r>
      <w:r w:rsidR="00635D4C">
        <w:t>standardized</w:t>
      </w:r>
      <w:r>
        <w:t xml:space="preserve"> notation of many shapes and symbols. Use this abbreviated list as a reference when getting started on creating your flowchart: </w:t>
      </w:r>
    </w:p>
    <w:p w14:paraId="32E11BA1" w14:textId="184047CF" w:rsidR="00FD5186" w:rsidRPr="00FD5186" w:rsidRDefault="00FD5186" w:rsidP="00FD5186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5D3CCEAF" w14:textId="1D561643" w:rsidR="00063F14" w:rsidRDefault="00063F14" w:rsidP="00063F14">
      <w:r w:rsidRPr="004C60C2">
        <w:rPr>
          <w:highlight w:val="yellow"/>
        </w:rPr>
        <w:t>Flowcharts are graphical representations of processes or workflows.</w:t>
      </w:r>
      <w:r>
        <w:t xml:space="preserve"> They use various symbols to represent different elements and actions within a process. Here are some common flowchart symbols and their meanings:</w:t>
      </w:r>
    </w:p>
    <w:p w14:paraId="3FCDAA62" w14:textId="4B5322E6" w:rsidR="00063F14" w:rsidRDefault="00063F14" w:rsidP="00063F14">
      <w:r>
        <w:t xml:space="preserve">1. </w:t>
      </w:r>
      <w:r w:rsidRPr="004C60C2">
        <w:rPr>
          <w:highlight w:val="yellow"/>
        </w:rPr>
        <w:t>Start/</w:t>
      </w:r>
      <w:proofErr w:type="spellStart"/>
      <w:r w:rsidRPr="004C60C2">
        <w:rPr>
          <w:highlight w:val="yellow"/>
        </w:rPr>
        <w:t>End</w:t>
      </w:r>
      <w:r>
        <w:t>:The</w:t>
      </w:r>
      <w:proofErr w:type="spellEnd"/>
      <w:r>
        <w:t xml:space="preserve"> </w:t>
      </w:r>
      <w:r w:rsidRPr="004C60C2">
        <w:rPr>
          <w:highlight w:val="yellow"/>
        </w:rPr>
        <w:t xml:space="preserve">oval shape represents the </w:t>
      </w:r>
      <w:r w:rsidRPr="005753FF">
        <w:rPr>
          <w:color w:val="FF0000"/>
          <w:highlight w:val="yellow"/>
        </w:rPr>
        <w:t xml:space="preserve">beginning </w:t>
      </w:r>
      <w:r w:rsidRPr="004C60C2">
        <w:rPr>
          <w:highlight w:val="yellow"/>
        </w:rPr>
        <w:t xml:space="preserve">or </w:t>
      </w:r>
      <w:r w:rsidRPr="005753FF">
        <w:rPr>
          <w:color w:val="FF0000"/>
          <w:highlight w:val="yellow"/>
        </w:rPr>
        <w:t xml:space="preserve">end </w:t>
      </w:r>
      <w:r w:rsidRPr="004C60C2">
        <w:rPr>
          <w:highlight w:val="yellow"/>
        </w:rPr>
        <w:t>of a process.</w:t>
      </w:r>
    </w:p>
    <w:p w14:paraId="7A621B39" w14:textId="20970418" w:rsidR="00063F14" w:rsidRDefault="00063F14" w:rsidP="00063F14">
      <w:r>
        <w:t xml:space="preserve"> 2. Process: The </w:t>
      </w:r>
      <w:r w:rsidRPr="005753FF">
        <w:rPr>
          <w:highlight w:val="yellow"/>
        </w:rPr>
        <w:t>rectangle</w:t>
      </w:r>
      <w:r>
        <w:t xml:space="preserve"> represents </w:t>
      </w:r>
      <w:r w:rsidRPr="005753FF">
        <w:rPr>
          <w:highlight w:val="yellow"/>
        </w:rPr>
        <w:t>a specific task</w:t>
      </w:r>
      <w:r>
        <w:t>, action, or operation within the process.</w:t>
      </w:r>
    </w:p>
    <w:p w14:paraId="39CB3136" w14:textId="5E9DCFA0" w:rsidR="00063F14" w:rsidRDefault="00063F14" w:rsidP="00063F14">
      <w:r>
        <w:t xml:space="preserve">3. Decision: The </w:t>
      </w:r>
      <w:r w:rsidRPr="00681B60">
        <w:rPr>
          <w:highlight w:val="yellow"/>
        </w:rPr>
        <w:t>diamond</w:t>
      </w:r>
      <w:r>
        <w:t xml:space="preserve"> shape is used to indicate a decision point where the flowchart branches based on </w:t>
      </w:r>
      <w:r w:rsidRPr="00681B60">
        <w:rPr>
          <w:highlight w:val="yellow"/>
        </w:rPr>
        <w:t>a yes-or-no question or condition.</w:t>
      </w:r>
    </w:p>
    <w:p w14:paraId="478CECFA" w14:textId="6B856292" w:rsidR="00063F14" w:rsidRDefault="00063F14" w:rsidP="00063F14">
      <w:r>
        <w:t xml:space="preserve">4. Input/Output: The </w:t>
      </w:r>
      <w:r w:rsidRPr="00681B60">
        <w:rPr>
          <w:highlight w:val="yellow"/>
        </w:rPr>
        <w:t>parallelogram</w:t>
      </w:r>
      <w:r>
        <w:t xml:space="preserve"> represents input or output actions, such as data entry or displaying information.</w:t>
      </w:r>
    </w:p>
    <w:p w14:paraId="310383A8" w14:textId="17C65A1E" w:rsidR="00063F14" w:rsidRDefault="00063F14" w:rsidP="00063F14">
      <w:r>
        <w:t xml:space="preserve">5. Connector: A </w:t>
      </w:r>
      <w:r w:rsidRPr="00681B60">
        <w:rPr>
          <w:highlight w:val="yellow"/>
        </w:rPr>
        <w:t>small circle</w:t>
      </w:r>
      <w:r>
        <w:t xml:space="preserve"> is used to indicate where multiple lines converge or connect to a single point in the flowchart.</w:t>
      </w:r>
    </w:p>
    <w:p w14:paraId="26430B35" w14:textId="390AE950" w:rsidR="00063F14" w:rsidRDefault="00063F14" w:rsidP="00063F14">
      <w:r>
        <w:t>6. Flow Arrows</w:t>
      </w:r>
      <w:r w:rsidRPr="00ED2B1A">
        <w:rPr>
          <w:highlight w:val="yellow"/>
        </w:rPr>
        <w:t>: Arrows show the direction of the flowchart</w:t>
      </w:r>
      <w:r>
        <w:t>. They connect the symbols to indicate the sequence of steps in the process.</w:t>
      </w:r>
    </w:p>
    <w:p w14:paraId="2252D2DD" w14:textId="3EB15D7B" w:rsidR="00E70D8A" w:rsidRDefault="00130EFE" w:rsidP="00063F14">
      <w:r>
        <w:rPr>
          <w:noProof/>
        </w:rPr>
        <w:drawing>
          <wp:anchor distT="0" distB="0" distL="114300" distR="114300" simplePos="0" relativeHeight="251658240" behindDoc="1" locked="0" layoutInCell="1" allowOverlap="1" wp14:anchorId="4D84282B" wp14:editId="1A0A0555">
            <wp:simplePos x="0" y="0"/>
            <wp:positionH relativeFrom="margin">
              <wp:posOffset>1655445</wp:posOffset>
            </wp:positionH>
            <wp:positionV relativeFrom="paragraph">
              <wp:posOffset>726440</wp:posOffset>
            </wp:positionV>
            <wp:extent cx="1665605" cy="2176780"/>
            <wp:effectExtent l="0" t="0" r="0" b="0"/>
            <wp:wrapNone/>
            <wp:docPr id="1856313840" name="Picture 1" descr="A diagram of a lamp plugged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13840" name="Picture 1" descr="A diagram of a lamp plugged i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14">
        <w:t xml:space="preserve">These are the basic symbols used </w:t>
      </w:r>
      <w:r w:rsidR="00F33874">
        <w:tab/>
      </w:r>
      <w:r w:rsidR="00063F14">
        <w:t>in most flowcharts. However, there are additional symbols and notations that can be used in more complex flowcharts, depending on the specific requirements of the process being depicted. Flowcharts are a versatile tool for visually representing processes and workflows in various fields, including business, engineering, software development, and more.</w:t>
      </w:r>
    </w:p>
    <w:p w14:paraId="6A66633B" w14:textId="15AE9AFD" w:rsidR="00DA6CA9" w:rsidRDefault="00DA6CA9" w:rsidP="00063F14"/>
    <w:p w14:paraId="2B235B4C" w14:textId="77777777" w:rsidR="00DA6CA9" w:rsidRDefault="00DA6CA9" w:rsidP="00063F14"/>
    <w:p w14:paraId="6950706E" w14:textId="67773084" w:rsidR="00DA6CA9" w:rsidRDefault="00DA6CA9" w:rsidP="00063F14"/>
    <w:p w14:paraId="125D58B2" w14:textId="77777777" w:rsidR="00590A00" w:rsidRDefault="00590A00" w:rsidP="00063F14"/>
    <w:p w14:paraId="5E4CE427" w14:textId="77777777" w:rsidR="00070037" w:rsidRDefault="00070037" w:rsidP="00063F14"/>
    <w:p w14:paraId="0A84045A" w14:textId="668B1632" w:rsidR="00070037" w:rsidRDefault="00070037" w:rsidP="00070037">
      <w:pPr>
        <w:pStyle w:val="Prrafodelista"/>
        <w:numPr>
          <w:ilvl w:val="0"/>
          <w:numId w:val="1"/>
        </w:numPr>
      </w:pPr>
      <w:r>
        <w:lastRenderedPageBreak/>
        <w:t>What is the purpose of a process flowchart?</w:t>
      </w:r>
    </w:p>
    <w:p w14:paraId="0E76D973" w14:textId="390050E5" w:rsidR="00070037" w:rsidRDefault="00F33874" w:rsidP="00070037">
      <w:r>
        <w:t>To visually represent the decision-making process of a program. Or whatever</w:t>
      </w:r>
    </w:p>
    <w:p w14:paraId="0080C0D0" w14:textId="4B83592B" w:rsidR="00070037" w:rsidRDefault="00070037" w:rsidP="00070037">
      <w:pPr>
        <w:pStyle w:val="Prrafodelista"/>
        <w:numPr>
          <w:ilvl w:val="0"/>
          <w:numId w:val="1"/>
        </w:numPr>
      </w:pPr>
      <w:r>
        <w:t>What shapes are typically used to represent different elements in a flowchart?</w:t>
      </w:r>
    </w:p>
    <w:p w14:paraId="2CAA99F1" w14:textId="411060B1" w:rsidR="00070037" w:rsidRDefault="00F33874" w:rsidP="00070037">
      <w:r>
        <w:t>Rhombus, oval, parallelogram, rectangle, arrow</w:t>
      </w:r>
      <w:r w:rsidR="00003FCA">
        <w:t>, small circle/dot</w:t>
      </w:r>
    </w:p>
    <w:p w14:paraId="27E07B02" w14:textId="46461032" w:rsidR="00070037" w:rsidRDefault="00070037" w:rsidP="00070037">
      <w:pPr>
        <w:pStyle w:val="Prrafodelista"/>
        <w:numPr>
          <w:ilvl w:val="0"/>
          <w:numId w:val="1"/>
        </w:numPr>
      </w:pPr>
      <w:r>
        <w:t>How are the symbols in a flowchart connected to show the sequence of steps in a process?</w:t>
      </w:r>
    </w:p>
    <w:p w14:paraId="2F94A4C2" w14:textId="4E32C874" w:rsidR="00070037" w:rsidRDefault="00F33874" w:rsidP="00070037">
      <w:r>
        <w:t>Ah? I don’t know, man. I just know there’s arrows and funny shapes that mean something different each.</w:t>
      </w:r>
    </w:p>
    <w:p w14:paraId="74816A82" w14:textId="5C48CFF8" w:rsidR="00070037" w:rsidRDefault="00070037" w:rsidP="00070037">
      <w:pPr>
        <w:pStyle w:val="Prrafodelista"/>
        <w:numPr>
          <w:ilvl w:val="0"/>
          <w:numId w:val="1"/>
        </w:numPr>
      </w:pPr>
      <w:r>
        <w:t>What are some of the benefits of creating a process flowchart?</w:t>
      </w:r>
    </w:p>
    <w:p w14:paraId="62A2BB5D" w14:textId="64746178" w:rsidR="00070037" w:rsidRDefault="00003FCA" w:rsidP="00070037">
      <w:r>
        <w:t>It can help understand the logical steps involved in the flow of a program</w:t>
      </w:r>
    </w:p>
    <w:p w14:paraId="17FABA0D" w14:textId="45D4E935" w:rsidR="00070037" w:rsidRDefault="00070037" w:rsidP="00070037">
      <w:pPr>
        <w:pStyle w:val="Prrafodelista"/>
        <w:numPr>
          <w:ilvl w:val="0"/>
          <w:numId w:val="1"/>
        </w:numPr>
      </w:pPr>
      <w:r>
        <w:t>Can a process flowchart be created manually?</w:t>
      </w:r>
    </w:p>
    <w:p w14:paraId="52977E6C" w14:textId="7E075B1A" w:rsidR="00070037" w:rsidRDefault="00003FCA" w:rsidP="00070037">
      <w:r>
        <w:t>Yeah.</w:t>
      </w:r>
    </w:p>
    <w:p w14:paraId="18D9CA95" w14:textId="0FAC743A" w:rsidR="00070037" w:rsidRDefault="00070037" w:rsidP="00070037">
      <w:pPr>
        <w:pStyle w:val="Prrafodelista"/>
        <w:numPr>
          <w:ilvl w:val="0"/>
          <w:numId w:val="1"/>
        </w:numPr>
      </w:pPr>
      <w:r>
        <w:t>What industries or fields commonly use flowcharts?</w:t>
      </w:r>
    </w:p>
    <w:p w14:paraId="2C65585B" w14:textId="46D3D80D" w:rsidR="00070037" w:rsidRDefault="00003FCA" w:rsidP="00070037">
      <w:r>
        <w:t>I don’t know, business guys. Boring people industries.</w:t>
      </w:r>
    </w:p>
    <w:p w14:paraId="46FB52E1" w14:textId="7579BE71" w:rsidR="00070037" w:rsidRDefault="00070037" w:rsidP="00070037">
      <w:pPr>
        <w:pStyle w:val="Prrafodelista"/>
        <w:numPr>
          <w:ilvl w:val="0"/>
          <w:numId w:val="1"/>
        </w:numPr>
      </w:pPr>
      <w:r>
        <w:t>How can software tools be leveraged to create a process flowchart?</w:t>
      </w:r>
    </w:p>
    <w:p w14:paraId="5B4B5919" w14:textId="47E3F05E" w:rsidR="00070037" w:rsidRDefault="00003FCA" w:rsidP="00070037">
      <w:r>
        <w:t>They can help automate the process of converting a program into a diagram, and vice-versa.</w:t>
      </w:r>
    </w:p>
    <w:p w14:paraId="74A5F809" w14:textId="665778CE" w:rsidR="00070037" w:rsidRDefault="00070037" w:rsidP="00070037">
      <w:pPr>
        <w:pStyle w:val="Prrafodelista"/>
        <w:numPr>
          <w:ilvl w:val="0"/>
          <w:numId w:val="1"/>
        </w:numPr>
      </w:pPr>
      <w:r>
        <w:t>What does a diamond shape indicate in a flowchart?</w:t>
      </w:r>
    </w:p>
    <w:p w14:paraId="32F96E7C" w14:textId="7E95B149" w:rsidR="00070037" w:rsidRDefault="00003FCA" w:rsidP="00070037">
      <w:r>
        <w:t>A decision.</w:t>
      </w:r>
    </w:p>
    <w:p w14:paraId="26106C75" w14:textId="235CE22A" w:rsidR="00070037" w:rsidRDefault="00070037" w:rsidP="00070037">
      <w:pPr>
        <w:pStyle w:val="Prrafodelista"/>
        <w:numPr>
          <w:ilvl w:val="0"/>
          <w:numId w:val="1"/>
        </w:numPr>
      </w:pPr>
      <w:r>
        <w:t>What does a parallelogram shape indicate in a flowchart?</w:t>
      </w:r>
    </w:p>
    <w:p w14:paraId="09542111" w14:textId="125C8A63" w:rsidR="00070037" w:rsidRDefault="00003FCA" w:rsidP="00070037">
      <w:r>
        <w:t>Input/Output</w:t>
      </w:r>
    </w:p>
    <w:p w14:paraId="7B853083" w14:textId="6EB53499" w:rsidR="00070037" w:rsidRDefault="00070037" w:rsidP="00070037">
      <w:pPr>
        <w:pStyle w:val="Prrafodelista"/>
        <w:numPr>
          <w:ilvl w:val="0"/>
          <w:numId w:val="1"/>
        </w:numPr>
      </w:pPr>
      <w:r>
        <w:t>How does standardization make flowcharts more useful?</w:t>
      </w:r>
    </w:p>
    <w:p w14:paraId="23529CC1" w14:textId="2494D522" w:rsidR="00070037" w:rsidRDefault="00003FCA" w:rsidP="00070037">
      <w:r>
        <w:t>They can be understood across an industry regardless of traditional language barriers.</w:t>
      </w:r>
    </w:p>
    <w:p w14:paraId="1A7B0BED" w14:textId="07F90496" w:rsidR="00FF1D21" w:rsidRDefault="00FF1D21" w:rsidP="00FF1D21">
      <w:pPr>
        <w:pStyle w:val="Prrafodelista"/>
        <w:numPr>
          <w:ilvl w:val="0"/>
          <w:numId w:val="2"/>
        </w:numPr>
      </w:pPr>
      <w:r>
        <w:t>A process flowchart is a diagram that shows the sequential steps of a process and the decisions needed to make the process work.</w:t>
      </w:r>
    </w:p>
    <w:p w14:paraId="3B9853D2" w14:textId="2200F373" w:rsidR="00FF1D21" w:rsidRDefault="00FF1D21" w:rsidP="00FF1D21">
      <w:r>
        <w:t xml:space="preserve">true </w:t>
      </w:r>
    </w:p>
    <w:p w14:paraId="5DD47621" w14:textId="53F66350" w:rsidR="00FF1D21" w:rsidRDefault="00FF1D21" w:rsidP="00FF1D21">
      <w:pPr>
        <w:pStyle w:val="Prrafodelista"/>
        <w:numPr>
          <w:ilvl w:val="0"/>
          <w:numId w:val="2"/>
        </w:numPr>
      </w:pPr>
      <w:r>
        <w:t>Process flowcharts use various shapes and symbols to represent different elements and actions within a process.</w:t>
      </w:r>
    </w:p>
    <w:p w14:paraId="083BD923" w14:textId="5D601643" w:rsidR="00FF1D21" w:rsidRDefault="00FF1D21" w:rsidP="00FF1D21">
      <w:r>
        <w:t xml:space="preserve">true </w:t>
      </w:r>
    </w:p>
    <w:p w14:paraId="2977E04D" w14:textId="24BE8E0D" w:rsidR="00FF1D21" w:rsidRDefault="00FF1D21" w:rsidP="00BB2BD0">
      <w:pPr>
        <w:pStyle w:val="Prrafodelista"/>
        <w:numPr>
          <w:ilvl w:val="0"/>
          <w:numId w:val="2"/>
        </w:numPr>
      </w:pPr>
      <w:r>
        <w:t>The diamond shape is used to indicate the beginning or end of a process.</w:t>
      </w:r>
    </w:p>
    <w:p w14:paraId="3CD206EE" w14:textId="1755D881" w:rsidR="00FF1D21" w:rsidRDefault="00FF1D21" w:rsidP="00FF1D21">
      <w:r>
        <w:t xml:space="preserve">false </w:t>
      </w:r>
    </w:p>
    <w:p w14:paraId="6060B632" w14:textId="01F64715" w:rsidR="00FF1D21" w:rsidRDefault="00FF1D21" w:rsidP="00FF1D21">
      <w:pPr>
        <w:pStyle w:val="Prrafodelista"/>
        <w:numPr>
          <w:ilvl w:val="0"/>
          <w:numId w:val="2"/>
        </w:numPr>
      </w:pPr>
      <w:r>
        <w:t>A small circle is used to indicate where multiple lines converge or connect to a single point in the flowchart.</w:t>
      </w:r>
    </w:p>
    <w:p w14:paraId="005429BA" w14:textId="1451A4D0" w:rsidR="00FF1D21" w:rsidRDefault="00FF1D21" w:rsidP="00FF1D21">
      <w:r>
        <w:lastRenderedPageBreak/>
        <w:t>true</w:t>
      </w:r>
    </w:p>
    <w:p w14:paraId="37D1799F" w14:textId="53A6C00A" w:rsidR="00FF1D21" w:rsidRDefault="00FF1D21" w:rsidP="00FF1D21">
      <w:pPr>
        <w:pStyle w:val="Prrafodelista"/>
        <w:numPr>
          <w:ilvl w:val="0"/>
          <w:numId w:val="2"/>
        </w:numPr>
      </w:pPr>
      <w:r>
        <w:t>Arrows show the direction of the flowchart and connect the symbols to indicate the sequence of steps in the process.</w:t>
      </w:r>
    </w:p>
    <w:p w14:paraId="5C5C6F69" w14:textId="74F40F66" w:rsidR="00FF1D21" w:rsidRDefault="00FF1D21" w:rsidP="00FF1D21">
      <w:r>
        <w:t>true</w:t>
      </w:r>
    </w:p>
    <w:p w14:paraId="48C55FDD" w14:textId="750949A7" w:rsidR="00FF1D21" w:rsidRDefault="00FF1D21" w:rsidP="00651A40">
      <w:pPr>
        <w:pStyle w:val="Prrafodelista"/>
        <w:numPr>
          <w:ilvl w:val="0"/>
          <w:numId w:val="2"/>
        </w:numPr>
      </w:pPr>
      <w:r>
        <w:t>Flowcharts are graphical representations of services.</w:t>
      </w:r>
    </w:p>
    <w:p w14:paraId="0667C68E" w14:textId="256DE934" w:rsidR="00FF1D21" w:rsidRDefault="00003FCA" w:rsidP="00FF1D21">
      <w:r>
        <w:t>f</w:t>
      </w:r>
      <w:r w:rsidR="00FF1D21">
        <w:t>alse</w:t>
      </w:r>
      <w:r>
        <w:t>, I guess</w:t>
      </w:r>
    </w:p>
    <w:p w14:paraId="5638E131" w14:textId="605354EC" w:rsidR="00FF1D21" w:rsidRDefault="00FF1D21" w:rsidP="00FF1D21">
      <w:pPr>
        <w:pStyle w:val="Prrafodelista"/>
        <w:numPr>
          <w:ilvl w:val="0"/>
          <w:numId w:val="2"/>
        </w:numPr>
      </w:pPr>
      <w:r>
        <w:t>Process flowcharts are standardized such that anyone who has an understanding of flowcharts can look at one and know what is happening.</w:t>
      </w:r>
    </w:p>
    <w:p w14:paraId="5F240A10" w14:textId="6048E880" w:rsidR="00FF1D21" w:rsidRDefault="00FF1D21" w:rsidP="00FF1D21">
      <w:r>
        <w:t>true</w:t>
      </w:r>
    </w:p>
    <w:p w14:paraId="5C97AF04" w14:textId="492B101F" w:rsidR="00FF1D21" w:rsidRDefault="00FF1D21" w:rsidP="00FF1D21">
      <w:pPr>
        <w:pStyle w:val="Prrafodelista"/>
        <w:numPr>
          <w:ilvl w:val="0"/>
          <w:numId w:val="2"/>
        </w:numPr>
      </w:pPr>
      <w:r>
        <w:t>There are additional symbols and notations that can be used in more complex flowcharts, depending on the specific requirements of the process being depicted.</w:t>
      </w:r>
    </w:p>
    <w:p w14:paraId="422207CA" w14:textId="6AB15B56" w:rsidR="00FF1D21" w:rsidRDefault="00FF1D21" w:rsidP="00FF1D21">
      <w:r>
        <w:t xml:space="preserve">true </w:t>
      </w:r>
    </w:p>
    <w:p w14:paraId="4A14724F" w14:textId="744A28C1" w:rsidR="00FF1D21" w:rsidRDefault="00FF1D21" w:rsidP="00FF1D21">
      <w:pPr>
        <w:pStyle w:val="Prrafodelista"/>
        <w:numPr>
          <w:ilvl w:val="0"/>
          <w:numId w:val="2"/>
        </w:numPr>
      </w:pPr>
      <w:r>
        <w:t>The parallelogram represents a specific task, action, or operation within the process.</w:t>
      </w:r>
    </w:p>
    <w:p w14:paraId="6CD898A8" w14:textId="35CAE82D" w:rsidR="00FF1D21" w:rsidRDefault="00FF1D21" w:rsidP="00FF1D21">
      <w:r>
        <w:t>false</w:t>
      </w:r>
    </w:p>
    <w:p w14:paraId="4C655905" w14:textId="27895D14" w:rsidR="00FF1D21" w:rsidRDefault="00FF1D21" w:rsidP="00FF1D21">
      <w:pPr>
        <w:pStyle w:val="Prrafodelista"/>
        <w:numPr>
          <w:ilvl w:val="0"/>
          <w:numId w:val="2"/>
        </w:numPr>
      </w:pPr>
      <w:r>
        <w:t>The oval shape represents the beginning or end of a process.</w:t>
      </w:r>
    </w:p>
    <w:p w14:paraId="54F9CB94" w14:textId="71C1323E" w:rsidR="00003FCA" w:rsidRDefault="00FF1D21" w:rsidP="00FF1D21">
      <w:r>
        <w:t>true</w:t>
      </w:r>
    </w:p>
    <w:sectPr w:rsidR="00003FC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C549" w14:textId="77777777" w:rsidR="00B1718F" w:rsidRDefault="00B1718F" w:rsidP="002C5894">
      <w:pPr>
        <w:spacing w:after="0" w:line="240" w:lineRule="auto"/>
      </w:pPr>
      <w:r>
        <w:separator/>
      </w:r>
    </w:p>
  </w:endnote>
  <w:endnote w:type="continuationSeparator" w:id="0">
    <w:p w14:paraId="36E8FBD4" w14:textId="77777777" w:rsidR="00B1718F" w:rsidRDefault="00B1718F" w:rsidP="002C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AC353" w14:textId="77777777" w:rsidR="00B1718F" w:rsidRDefault="00B1718F" w:rsidP="002C5894">
      <w:pPr>
        <w:spacing w:after="0" w:line="240" w:lineRule="auto"/>
      </w:pPr>
      <w:r>
        <w:separator/>
      </w:r>
    </w:p>
  </w:footnote>
  <w:footnote w:type="continuationSeparator" w:id="0">
    <w:p w14:paraId="275DE053" w14:textId="77777777" w:rsidR="00B1718F" w:rsidRDefault="00B1718F" w:rsidP="002C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3F5F" w14:textId="6CE603BB" w:rsidR="002C5894" w:rsidRPr="00635D4C" w:rsidRDefault="00BD67B3">
    <w:pPr>
      <w:pStyle w:val="Encabezado"/>
    </w:pPr>
    <w:r>
      <w:rPr>
        <w:noProof/>
        <w:lang w:val="es-CR"/>
      </w:rPr>
      <w:drawing>
        <wp:anchor distT="0" distB="0" distL="114300" distR="114300" simplePos="0" relativeHeight="251658240" behindDoc="1" locked="0" layoutInCell="1" allowOverlap="1" wp14:anchorId="35A53CDA" wp14:editId="5A5A2BBF">
          <wp:simplePos x="0" y="0"/>
          <wp:positionH relativeFrom="column">
            <wp:posOffset>5681662</wp:posOffset>
          </wp:positionH>
          <wp:positionV relativeFrom="paragraph">
            <wp:posOffset>-304800</wp:posOffset>
          </wp:positionV>
          <wp:extent cx="952500" cy="762000"/>
          <wp:effectExtent l="0" t="0" r="0" b="0"/>
          <wp:wrapNone/>
          <wp:docPr id="1855440075" name="Picture 3" descr="A logo with colorful ba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40075" name="Picture 3" descr="A logo with colorful ba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894">
      <w:t>Lic</w:t>
    </w:r>
    <w:r w:rsidR="002C5894" w:rsidRPr="00635D4C">
      <w:t xml:space="preserve">: </w:t>
    </w:r>
    <w:proofErr w:type="spellStart"/>
    <w:r w:rsidR="002C5894" w:rsidRPr="00635D4C">
      <w:t>Paúl</w:t>
    </w:r>
    <w:proofErr w:type="spellEnd"/>
    <w:r w:rsidR="002C5894" w:rsidRPr="00635D4C">
      <w:t xml:space="preserve"> Sánchez Calvo</w:t>
    </w:r>
  </w:p>
  <w:p w14:paraId="3216B464" w14:textId="7624628F" w:rsidR="002C5894" w:rsidRPr="00BD67B3" w:rsidRDefault="002C5894">
    <w:pPr>
      <w:pStyle w:val="Encabezado"/>
    </w:pPr>
    <w:r w:rsidRPr="00BD67B3">
      <w:t xml:space="preserve">English oriented to </w:t>
    </w:r>
    <w:r w:rsidR="00BD67B3" w:rsidRPr="00BD67B3">
      <w:t>Cyber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63B9C"/>
    <w:multiLevelType w:val="hybridMultilevel"/>
    <w:tmpl w:val="0A5A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310D"/>
    <w:multiLevelType w:val="hybridMultilevel"/>
    <w:tmpl w:val="E8E2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95319">
    <w:abstractNumId w:val="1"/>
  </w:num>
  <w:num w:numId="2" w16cid:durableId="198950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6"/>
    <w:rsid w:val="00003FCA"/>
    <w:rsid w:val="00063F14"/>
    <w:rsid w:val="00070037"/>
    <w:rsid w:val="00130EFE"/>
    <w:rsid w:val="001C2EBE"/>
    <w:rsid w:val="002410ED"/>
    <w:rsid w:val="002C5894"/>
    <w:rsid w:val="003F44B6"/>
    <w:rsid w:val="00401A83"/>
    <w:rsid w:val="004C60C2"/>
    <w:rsid w:val="005753FF"/>
    <w:rsid w:val="00590A00"/>
    <w:rsid w:val="00635D4C"/>
    <w:rsid w:val="00681B60"/>
    <w:rsid w:val="00A54B06"/>
    <w:rsid w:val="00A5689E"/>
    <w:rsid w:val="00A749DD"/>
    <w:rsid w:val="00AA032D"/>
    <w:rsid w:val="00AD6C5F"/>
    <w:rsid w:val="00B1718F"/>
    <w:rsid w:val="00B72775"/>
    <w:rsid w:val="00BD67B3"/>
    <w:rsid w:val="00BF22E8"/>
    <w:rsid w:val="00D97FF2"/>
    <w:rsid w:val="00DA6CA9"/>
    <w:rsid w:val="00E70D8A"/>
    <w:rsid w:val="00E92A24"/>
    <w:rsid w:val="00EC5E4D"/>
    <w:rsid w:val="00ED2B1A"/>
    <w:rsid w:val="00F01DF4"/>
    <w:rsid w:val="00F33874"/>
    <w:rsid w:val="00F956A1"/>
    <w:rsid w:val="00FD5186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C7805"/>
  <w15:chartTrackingRefBased/>
  <w15:docId w15:val="{F2780D4F-FB77-4484-86C2-69B6BD1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5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518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C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894"/>
  </w:style>
  <w:style w:type="paragraph" w:styleId="Piedepgina">
    <w:name w:val="footer"/>
    <w:basedOn w:val="Normal"/>
    <w:link w:val="PiedepginaCar"/>
    <w:uiPriority w:val="99"/>
    <w:unhideWhenUsed/>
    <w:rsid w:val="002C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894"/>
  </w:style>
  <w:style w:type="paragraph" w:styleId="Prrafodelista">
    <w:name w:val="List Paragraph"/>
    <w:basedOn w:val="Normal"/>
    <w:uiPriority w:val="34"/>
    <w:qFormat/>
    <w:rsid w:val="0007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FE9C29589D640AE81C1FE6E437246" ma:contentTypeVersion="10" ma:contentTypeDescription="Create a new document." ma:contentTypeScope="" ma:versionID="e7dcba08787a8710f2bb3848acf09c13">
  <xsd:schema xmlns:xsd="http://www.w3.org/2001/XMLSchema" xmlns:xs="http://www.w3.org/2001/XMLSchema" xmlns:p="http://schemas.microsoft.com/office/2006/metadata/properties" xmlns:ns2="6fafc0ba-1de2-4589-8eb1-58c32493bae8" xmlns:ns3="09033340-c344-4e60-afdf-710b27a0774f" targetNamespace="http://schemas.microsoft.com/office/2006/metadata/properties" ma:root="true" ma:fieldsID="acad00757e8cc6162374f8b23f46d9a0" ns2:_="" ns3:_="">
    <xsd:import namespace="6fafc0ba-1de2-4589-8eb1-58c32493bae8"/>
    <xsd:import namespace="09033340-c344-4e60-afdf-710b27a0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fc0ba-1de2-4589-8eb1-58c32493b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a094f3-5355-4f18-8742-8f039f403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33340-c344-4e60-afdf-710b27a077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2b7c15-38bc-4b6a-a9d6-aba5ec25a759}" ma:internalName="TaxCatchAll" ma:showField="CatchAllData" ma:web="09033340-c344-4e60-afdf-710b27a07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33340-c344-4e60-afdf-710b27a0774f" xsi:nil="true"/>
    <lcf76f155ced4ddcb4097134ff3c332f xmlns="6fafc0ba-1de2-4589-8eb1-58c32493bae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FFA02-3542-4256-8B96-646CFA94C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fc0ba-1de2-4589-8eb1-58c32493bae8"/>
    <ds:schemaRef ds:uri="09033340-c344-4e60-afdf-710b27a0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D34B2-2B5A-4466-B07B-5E6FB5D45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51B56-279E-4DA1-ABEB-D861B892DB31}">
  <ds:schemaRefs>
    <ds:schemaRef ds:uri="http://schemas.microsoft.com/office/2006/metadata/properties"/>
    <ds:schemaRef ds:uri="http://schemas.microsoft.com/office/infopath/2007/PartnerControls"/>
    <ds:schemaRef ds:uri="09033340-c344-4e60-afdf-710b27a0774f"/>
    <ds:schemaRef ds:uri="6fafc0ba-1de2-4589-8eb1-58c32493bae8"/>
  </ds:schemaRefs>
</ds:datastoreItem>
</file>

<file path=customXml/itemProps4.xml><?xml version="1.0" encoding="utf-8"?>
<ds:datastoreItem xmlns:ds="http://schemas.openxmlformats.org/officeDocument/2006/customXml" ds:itemID="{E13AA516-9F42-427E-BC27-1F5E402A8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Sanchez Calvo</dc:creator>
  <cp:keywords/>
  <dc:description/>
  <cp:lastModifiedBy>IPEC BARVA LAB_2</cp:lastModifiedBy>
  <cp:revision>11</cp:revision>
  <cp:lastPrinted>2023-09-05T14:41:00Z</cp:lastPrinted>
  <dcterms:created xsi:type="dcterms:W3CDTF">2023-09-08T19:47:00Z</dcterms:created>
  <dcterms:modified xsi:type="dcterms:W3CDTF">2025-08-26T03:16:00Z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0x010100007FE9C29589D640AE81C1FE6E437246</vt:lpwstr>
  </property>
</Properties>
</file>